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A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Самарской области</w:t>
      </w: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A0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САМАРСКОЙ ОБЛАСТИ</w:t>
      </w: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A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BD76A0">
        <w:rPr>
          <w:rFonts w:ascii="Times New Roman" w:hAnsi="Times New Roman" w:cs="Times New Roman"/>
          <w:b/>
          <w:sz w:val="28"/>
          <w:szCs w:val="28"/>
        </w:rPr>
        <w:t>САМАРСКИЙ</w:t>
      </w:r>
      <w:proofErr w:type="gramEnd"/>
      <w:r w:rsidRPr="00BD76A0">
        <w:rPr>
          <w:rFonts w:ascii="Times New Roman" w:hAnsi="Times New Roman" w:cs="Times New Roman"/>
          <w:b/>
          <w:sz w:val="28"/>
          <w:szCs w:val="28"/>
        </w:rPr>
        <w:t xml:space="preserve"> МНОГОПРОФИЛЬНЫЙ КОЛЛЕЖД ИМ. БАРТЕНЕВА В. В»</w:t>
      </w: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77F5B" w:rsidRDefault="00477F5B" w:rsidP="00477F5B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4560C4" w:rsidRDefault="004560C4" w:rsidP="00477F5B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4560C4" w:rsidRPr="00AA2140" w:rsidRDefault="004560C4" w:rsidP="00477F5B">
      <w:pPr>
        <w:jc w:val="right"/>
        <w:rPr>
          <w:rFonts w:ascii="Calibri" w:eastAsia="Calibri" w:hAnsi="Calibri" w:cs="Times New Roman"/>
          <w:sz w:val="28"/>
          <w:szCs w:val="28"/>
        </w:rPr>
      </w:pPr>
    </w:p>
    <w:p w:rsidR="00477F5B" w:rsidRPr="00D52B5A" w:rsidRDefault="00477F5B" w:rsidP="00477F5B">
      <w:pPr>
        <w:jc w:val="right"/>
        <w:rPr>
          <w:rFonts w:ascii="Calibri" w:eastAsia="Calibri" w:hAnsi="Calibri" w:cs="Times New Roman"/>
        </w:rPr>
      </w:pPr>
      <w:r w:rsidRPr="00AA2140">
        <w:rPr>
          <w:rFonts w:ascii="Calibri" w:eastAsia="Calibri" w:hAnsi="Calibri" w:cs="Times New Roman"/>
          <w:sz w:val="28"/>
          <w:szCs w:val="28"/>
        </w:rPr>
        <w:t xml:space="preserve">                                          </w:t>
      </w: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7CBC">
        <w:rPr>
          <w:rFonts w:ascii="Calibri" w:eastAsia="Calibri" w:hAnsi="Calibri" w:cs="Times New Roman"/>
          <w:sz w:val="28"/>
          <w:szCs w:val="28"/>
        </w:rPr>
        <w:t xml:space="preserve">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</w:t>
      </w:r>
      <w:r w:rsidRPr="00877CBC">
        <w:rPr>
          <w:rFonts w:ascii="Calibri" w:eastAsia="Calibri" w:hAnsi="Calibri" w:cs="Times New Roman"/>
          <w:sz w:val="28"/>
          <w:szCs w:val="28"/>
        </w:rPr>
        <w:t xml:space="preserve">                                          </w:t>
      </w:r>
    </w:p>
    <w:p w:rsidR="00477F5B" w:rsidRPr="00BD76A0" w:rsidRDefault="00477F5B" w:rsidP="00477F5B">
      <w:pPr>
        <w:contextualSpacing/>
        <w:jc w:val="right"/>
        <w:rPr>
          <w:rFonts w:ascii="Times New Roman" w:hAnsi="Times New Roman" w:cs="Times New Roman"/>
        </w:rPr>
      </w:pPr>
      <w:r w:rsidRPr="00BD76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A0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D4C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BD76A0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AA18EF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477F5B" w:rsidRPr="00AA18EF" w:rsidRDefault="00750CDE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18EF">
        <w:rPr>
          <w:rFonts w:ascii="Times New Roman" w:hAnsi="Times New Roman" w:cs="Times New Roman"/>
          <w:b/>
          <w:sz w:val="28"/>
          <w:szCs w:val="28"/>
        </w:rPr>
        <w:t xml:space="preserve">ОП.02 </w:t>
      </w:r>
      <w:r w:rsidR="00AA18EF" w:rsidRPr="00AA18EF">
        <w:rPr>
          <w:rFonts w:ascii="Times New Roman" w:hAnsi="Times New Roman" w:cs="Times New Roman"/>
          <w:b/>
          <w:sz w:val="28"/>
          <w:szCs w:val="28"/>
        </w:rPr>
        <w:t>Техническая механика</w:t>
      </w: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Default="00477F5B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367C" w:rsidRDefault="00EB367C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367C" w:rsidRDefault="00EB367C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60C4" w:rsidRDefault="004560C4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60C4" w:rsidRDefault="004560C4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60C4" w:rsidRPr="00BD76A0" w:rsidRDefault="004560C4" w:rsidP="00477F5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77F5B" w:rsidRPr="00BD76A0" w:rsidRDefault="00477F5B" w:rsidP="00477F5B">
      <w:pPr>
        <w:contextualSpacing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77F5B" w:rsidRDefault="00477F5B" w:rsidP="00477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Самара</w:t>
      </w:r>
    </w:p>
    <w:p w:rsidR="004560C4" w:rsidRDefault="004560C4" w:rsidP="00AA18EF">
      <w:pPr>
        <w:rPr>
          <w:rFonts w:ascii="Times New Roman" w:hAnsi="Times New Roman" w:cs="Times New Roman"/>
          <w:b/>
          <w:sz w:val="28"/>
          <w:szCs w:val="28"/>
        </w:rPr>
      </w:pPr>
    </w:p>
    <w:p w:rsidR="004560C4" w:rsidRDefault="004560C4" w:rsidP="00AA18EF">
      <w:pPr>
        <w:rPr>
          <w:rFonts w:ascii="Times New Roman" w:hAnsi="Times New Roman" w:cs="Times New Roman"/>
          <w:b/>
          <w:sz w:val="28"/>
          <w:szCs w:val="28"/>
        </w:rPr>
      </w:pPr>
    </w:p>
    <w:p w:rsidR="00AA18EF" w:rsidRPr="00B15C50" w:rsidRDefault="00AA18EF" w:rsidP="00AA18EF">
      <w:pPr>
        <w:rPr>
          <w:rFonts w:ascii="Times New Roman" w:hAnsi="Times New Roman" w:cs="Times New Roman"/>
          <w:b/>
          <w:sz w:val="28"/>
          <w:szCs w:val="28"/>
        </w:rPr>
      </w:pPr>
      <w:r w:rsidRPr="00B15C50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практических занятий:</w:t>
      </w:r>
    </w:p>
    <w:p w:rsidR="00AA18EF" w:rsidRPr="008B6BE0" w:rsidRDefault="00AA18EF" w:rsidP="00AA18EF">
      <w:pPr>
        <w:ind w:left="261"/>
        <w:rPr>
          <w:rFonts w:ascii="Times New Roman" w:hAnsi="Times New Roman" w:cs="Times New Roman"/>
          <w:sz w:val="28"/>
          <w:szCs w:val="28"/>
        </w:rPr>
      </w:pPr>
      <w:r w:rsidRPr="008B6BE0">
        <w:rPr>
          <w:rFonts w:ascii="Times New Roman" w:hAnsi="Times New Roman" w:cs="Times New Roman"/>
          <w:sz w:val="28"/>
          <w:szCs w:val="28"/>
        </w:rPr>
        <w:t>1. Практическое занятие № 1:</w:t>
      </w:r>
    </w:p>
    <w:p w:rsidR="00AA18EF" w:rsidRDefault="00AA18EF" w:rsidP="00AA18EF">
      <w:pPr>
        <w:ind w:left="261"/>
        <w:rPr>
          <w:rFonts w:ascii="Times New Roman" w:hAnsi="Times New Roman" w:cs="Times New Roman"/>
          <w:sz w:val="28"/>
          <w:szCs w:val="28"/>
        </w:rPr>
      </w:pPr>
      <w:r w:rsidRPr="008B6BE0">
        <w:rPr>
          <w:rFonts w:ascii="Times New Roman" w:hAnsi="Times New Roman" w:cs="Times New Roman"/>
          <w:sz w:val="28"/>
          <w:szCs w:val="28"/>
        </w:rPr>
        <w:t>«Связи и их реакции» (семинар)</w:t>
      </w:r>
      <w:r>
        <w:rPr>
          <w:rFonts w:ascii="Times New Roman" w:hAnsi="Times New Roman" w:cs="Times New Roman"/>
          <w:sz w:val="28"/>
          <w:szCs w:val="28"/>
        </w:rPr>
        <w:t xml:space="preserve"> – 2 ч.</w:t>
      </w:r>
    </w:p>
    <w:p w:rsidR="00AA18EF" w:rsidRPr="00B15C50" w:rsidRDefault="00AA18EF" w:rsidP="00AA18EF">
      <w:pPr>
        <w:ind w:left="261"/>
        <w:rPr>
          <w:rFonts w:ascii="Times New Roman" w:hAnsi="Times New Roman" w:cs="Times New Roman"/>
          <w:sz w:val="28"/>
          <w:szCs w:val="28"/>
        </w:rPr>
      </w:pPr>
      <w:r w:rsidRPr="00B15C50">
        <w:rPr>
          <w:rFonts w:ascii="Times New Roman" w:hAnsi="Times New Roman" w:cs="Times New Roman"/>
          <w:sz w:val="28"/>
          <w:szCs w:val="28"/>
        </w:rPr>
        <w:t>2. Практическое занятие № 2:</w:t>
      </w:r>
    </w:p>
    <w:p w:rsidR="00AA18EF" w:rsidRPr="00B15C50" w:rsidRDefault="00AA18EF" w:rsidP="00AA18EF">
      <w:pPr>
        <w:rPr>
          <w:rFonts w:ascii="Times New Roman" w:hAnsi="Times New Roman" w:cs="Times New Roman"/>
          <w:sz w:val="28"/>
          <w:szCs w:val="28"/>
        </w:rPr>
      </w:pPr>
      <w:r w:rsidRPr="00B15C50">
        <w:rPr>
          <w:rFonts w:ascii="Times New Roman" w:hAnsi="Times New Roman" w:cs="Times New Roman"/>
          <w:sz w:val="28"/>
          <w:szCs w:val="28"/>
        </w:rPr>
        <w:t xml:space="preserve">    «Плоская система сил» (семинар)</w:t>
      </w:r>
      <w:r>
        <w:rPr>
          <w:rFonts w:ascii="Times New Roman" w:hAnsi="Times New Roman" w:cs="Times New Roman"/>
          <w:sz w:val="28"/>
          <w:szCs w:val="28"/>
        </w:rPr>
        <w:t xml:space="preserve"> – 2 ч.</w:t>
      </w:r>
    </w:p>
    <w:p w:rsidR="00AA18EF" w:rsidRPr="00B15C50" w:rsidRDefault="00AA18EF" w:rsidP="00AA18EF">
      <w:pPr>
        <w:ind w:left="261"/>
        <w:rPr>
          <w:rFonts w:ascii="Times New Roman" w:hAnsi="Times New Roman" w:cs="Times New Roman"/>
          <w:sz w:val="28"/>
          <w:szCs w:val="28"/>
        </w:rPr>
      </w:pPr>
      <w:r w:rsidRPr="00B15C50">
        <w:rPr>
          <w:rFonts w:ascii="Times New Roman" w:hAnsi="Times New Roman" w:cs="Times New Roman"/>
          <w:sz w:val="28"/>
          <w:szCs w:val="28"/>
        </w:rPr>
        <w:t>3. Практическое занятие № 3:</w:t>
      </w:r>
    </w:p>
    <w:p w:rsidR="00AA18EF" w:rsidRDefault="00AA18EF" w:rsidP="00AA18EF">
      <w:pPr>
        <w:ind w:left="261"/>
        <w:rPr>
          <w:rFonts w:ascii="Times New Roman" w:hAnsi="Times New Roman" w:cs="Times New Roman"/>
          <w:sz w:val="28"/>
          <w:szCs w:val="28"/>
        </w:rPr>
      </w:pPr>
      <w:r w:rsidRPr="00B15C50">
        <w:rPr>
          <w:rFonts w:ascii="Times New Roman" w:hAnsi="Times New Roman" w:cs="Times New Roman"/>
          <w:sz w:val="28"/>
          <w:szCs w:val="28"/>
        </w:rPr>
        <w:t>Найти центр тяжести тонкой однородной пластинки, имеющей форму двух разных прямоугольников.</w:t>
      </w:r>
      <w:r>
        <w:rPr>
          <w:rFonts w:ascii="Times New Roman" w:hAnsi="Times New Roman" w:cs="Times New Roman"/>
          <w:sz w:val="28"/>
          <w:szCs w:val="28"/>
        </w:rPr>
        <w:t xml:space="preserve"> – 4 ч.</w:t>
      </w:r>
    </w:p>
    <w:p w:rsidR="00AA18EF" w:rsidRPr="00B15C50" w:rsidRDefault="00AA18EF" w:rsidP="00AA18EF">
      <w:pPr>
        <w:tabs>
          <w:tab w:val="left" w:pos="3420"/>
        </w:tabs>
        <w:ind w:left="261"/>
        <w:rPr>
          <w:rFonts w:ascii="Times New Roman" w:hAnsi="Times New Roman" w:cs="Times New Roman"/>
          <w:sz w:val="28"/>
          <w:szCs w:val="28"/>
        </w:rPr>
      </w:pPr>
      <w:r w:rsidRPr="00B15C50">
        <w:rPr>
          <w:rFonts w:ascii="Times New Roman" w:hAnsi="Times New Roman" w:cs="Times New Roman"/>
          <w:sz w:val="28"/>
          <w:szCs w:val="28"/>
        </w:rPr>
        <w:t>4. Практическое занятие № 4.</w:t>
      </w:r>
      <w:r w:rsidRPr="00B15C50">
        <w:rPr>
          <w:rFonts w:ascii="Times New Roman" w:hAnsi="Times New Roman" w:cs="Times New Roman"/>
          <w:sz w:val="28"/>
          <w:szCs w:val="28"/>
        </w:rPr>
        <w:tab/>
      </w:r>
    </w:p>
    <w:p w:rsidR="00AA18EF" w:rsidRDefault="00AA18EF" w:rsidP="00AA18EF">
      <w:pPr>
        <w:ind w:left="261"/>
        <w:rPr>
          <w:rFonts w:ascii="Times New Roman" w:hAnsi="Times New Roman" w:cs="Times New Roman"/>
          <w:sz w:val="28"/>
          <w:szCs w:val="28"/>
        </w:rPr>
      </w:pPr>
      <w:r w:rsidRPr="00B15C50">
        <w:rPr>
          <w:rFonts w:ascii="Times New Roman" w:hAnsi="Times New Roman" w:cs="Times New Roman"/>
          <w:sz w:val="28"/>
          <w:szCs w:val="28"/>
        </w:rPr>
        <w:t>Определить центр тяжести составного сечения</w:t>
      </w:r>
      <w:r>
        <w:rPr>
          <w:rFonts w:ascii="Times New Roman" w:hAnsi="Times New Roman" w:cs="Times New Roman"/>
          <w:sz w:val="28"/>
          <w:szCs w:val="28"/>
        </w:rPr>
        <w:t>. – 4 ч.</w:t>
      </w:r>
    </w:p>
    <w:p w:rsidR="00AA18EF" w:rsidRPr="006569D4" w:rsidRDefault="00AA18EF" w:rsidP="00AA18EF">
      <w:pPr>
        <w:ind w:left="261"/>
        <w:rPr>
          <w:rFonts w:ascii="Times New Roman" w:hAnsi="Times New Roman" w:cs="Times New Roman"/>
          <w:sz w:val="28"/>
          <w:szCs w:val="28"/>
        </w:rPr>
      </w:pPr>
      <w:r w:rsidRPr="006569D4">
        <w:rPr>
          <w:rFonts w:ascii="Times New Roman" w:hAnsi="Times New Roman" w:cs="Times New Roman"/>
          <w:sz w:val="28"/>
          <w:szCs w:val="28"/>
        </w:rPr>
        <w:t>5. Практическое занятие № 5:</w:t>
      </w:r>
    </w:p>
    <w:p w:rsidR="00AA18EF" w:rsidRPr="006569D4" w:rsidRDefault="00AA18EF" w:rsidP="00AA18EF">
      <w:pPr>
        <w:rPr>
          <w:rFonts w:ascii="Times New Roman" w:hAnsi="Times New Roman" w:cs="Times New Roman"/>
          <w:sz w:val="28"/>
          <w:szCs w:val="28"/>
        </w:rPr>
      </w:pPr>
      <w:r w:rsidRPr="006569D4">
        <w:rPr>
          <w:rFonts w:ascii="Times New Roman" w:hAnsi="Times New Roman"/>
          <w:sz w:val="28"/>
          <w:szCs w:val="28"/>
        </w:rPr>
        <w:t>«Основные механические характеристики материалов» (семинар)</w:t>
      </w:r>
      <w:r>
        <w:rPr>
          <w:rFonts w:ascii="Times New Roman" w:hAnsi="Times New Roman"/>
          <w:sz w:val="28"/>
          <w:szCs w:val="28"/>
        </w:rPr>
        <w:t xml:space="preserve"> – 2 ч.</w:t>
      </w:r>
    </w:p>
    <w:p w:rsidR="00AA18EF" w:rsidRPr="006569D4" w:rsidRDefault="00AA18EF" w:rsidP="00AA18EF">
      <w:pPr>
        <w:ind w:left="261"/>
        <w:rPr>
          <w:rFonts w:ascii="Times New Roman" w:hAnsi="Times New Roman" w:cs="Times New Roman"/>
          <w:sz w:val="28"/>
          <w:szCs w:val="28"/>
        </w:rPr>
      </w:pPr>
      <w:r w:rsidRPr="006569D4">
        <w:rPr>
          <w:rFonts w:ascii="Times New Roman" w:hAnsi="Times New Roman" w:cs="Times New Roman"/>
          <w:sz w:val="28"/>
          <w:szCs w:val="28"/>
        </w:rPr>
        <w:t>6. Практическое занятие № 6:</w:t>
      </w:r>
    </w:p>
    <w:p w:rsidR="00AA18EF" w:rsidRPr="006569D4" w:rsidRDefault="00AA18EF" w:rsidP="00AA18EF">
      <w:pPr>
        <w:rPr>
          <w:rFonts w:ascii="Times New Roman" w:hAnsi="Times New Roman" w:cs="Times New Roman"/>
          <w:sz w:val="28"/>
          <w:szCs w:val="28"/>
        </w:rPr>
      </w:pPr>
      <w:r w:rsidRPr="006569D4">
        <w:rPr>
          <w:rFonts w:ascii="Times New Roman" w:hAnsi="Times New Roman" w:cs="Times New Roman"/>
          <w:sz w:val="28"/>
          <w:szCs w:val="28"/>
        </w:rPr>
        <w:t xml:space="preserve">    Стальные стержни 1 и 2 круглого сечения соединены между собой и вертикальной стеной шарнирами. На шарнирный узел</w:t>
      </w:r>
      <w:proofErr w:type="gramStart"/>
      <w:r w:rsidRPr="006569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569D4">
        <w:rPr>
          <w:rFonts w:ascii="Times New Roman" w:hAnsi="Times New Roman" w:cs="Times New Roman"/>
          <w:sz w:val="28"/>
          <w:szCs w:val="28"/>
        </w:rPr>
        <w:t xml:space="preserve"> действует вертикальная сила F = 10 кН; α = 30º; β = 60º. Определить из условий прочности необходимые диаметры стержней.</w:t>
      </w:r>
      <w:r>
        <w:rPr>
          <w:rFonts w:ascii="Times New Roman" w:hAnsi="Times New Roman" w:cs="Times New Roman"/>
          <w:sz w:val="28"/>
          <w:szCs w:val="28"/>
        </w:rPr>
        <w:t xml:space="preserve"> – 2 ч.</w:t>
      </w:r>
    </w:p>
    <w:p w:rsidR="00AA18EF" w:rsidRPr="006569D4" w:rsidRDefault="00AA18EF" w:rsidP="00AA18EF">
      <w:pPr>
        <w:ind w:left="261"/>
        <w:rPr>
          <w:rFonts w:ascii="Times New Roman" w:hAnsi="Times New Roman" w:cs="Times New Roman"/>
          <w:sz w:val="28"/>
          <w:szCs w:val="28"/>
        </w:rPr>
      </w:pPr>
      <w:r w:rsidRPr="006569D4">
        <w:rPr>
          <w:rFonts w:ascii="Times New Roman" w:hAnsi="Times New Roman" w:cs="Times New Roman"/>
          <w:sz w:val="28"/>
          <w:szCs w:val="28"/>
        </w:rPr>
        <w:t>7. Практическое занятие № 7:</w:t>
      </w:r>
    </w:p>
    <w:p w:rsidR="00AA18EF" w:rsidRPr="006569D4" w:rsidRDefault="00AA18EF" w:rsidP="00AA18EF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6569D4">
        <w:rPr>
          <w:rFonts w:ascii="Times New Roman" w:hAnsi="Times New Roman"/>
          <w:sz w:val="28"/>
          <w:szCs w:val="28"/>
        </w:rPr>
        <w:t>«Срез и смятие» (семинар)</w:t>
      </w:r>
      <w:r>
        <w:rPr>
          <w:rFonts w:ascii="Times New Roman" w:hAnsi="Times New Roman"/>
          <w:sz w:val="28"/>
          <w:szCs w:val="28"/>
        </w:rPr>
        <w:t xml:space="preserve"> – 2 ч.</w:t>
      </w:r>
    </w:p>
    <w:p w:rsidR="00AA18EF" w:rsidRPr="006569D4" w:rsidRDefault="00AA18EF" w:rsidP="00AA18EF">
      <w:pPr>
        <w:ind w:left="261"/>
        <w:rPr>
          <w:rFonts w:ascii="Times New Roman" w:hAnsi="Times New Roman" w:cs="Times New Roman"/>
          <w:sz w:val="28"/>
          <w:szCs w:val="28"/>
        </w:rPr>
      </w:pPr>
      <w:r w:rsidRPr="006569D4">
        <w:rPr>
          <w:rFonts w:ascii="Times New Roman" w:hAnsi="Times New Roman" w:cs="Times New Roman"/>
          <w:sz w:val="28"/>
          <w:szCs w:val="28"/>
        </w:rPr>
        <w:t>8. Практическое занятие № 8:</w:t>
      </w:r>
    </w:p>
    <w:p w:rsidR="00AA18EF" w:rsidRPr="006569D4" w:rsidRDefault="00AA18EF" w:rsidP="00AA18EF">
      <w:pPr>
        <w:rPr>
          <w:rFonts w:ascii="Times New Roman" w:hAnsi="Times New Roman" w:cs="Times New Roman"/>
          <w:sz w:val="28"/>
          <w:szCs w:val="28"/>
        </w:rPr>
      </w:pPr>
      <w:r w:rsidRPr="006569D4">
        <w:rPr>
          <w:rFonts w:ascii="Times New Roman" w:hAnsi="Times New Roman" w:cs="Times New Roman"/>
          <w:sz w:val="28"/>
          <w:szCs w:val="28"/>
        </w:rPr>
        <w:t>«Прочность при динамических нагрузках» (семинар)</w:t>
      </w:r>
      <w:r>
        <w:rPr>
          <w:rFonts w:ascii="Times New Roman" w:hAnsi="Times New Roman" w:cs="Times New Roman"/>
          <w:sz w:val="28"/>
          <w:szCs w:val="28"/>
        </w:rPr>
        <w:t xml:space="preserve"> – 2 ч.</w:t>
      </w:r>
    </w:p>
    <w:p w:rsidR="00AA18EF" w:rsidRPr="006569D4" w:rsidRDefault="00AA18EF" w:rsidP="00AA18EF">
      <w:pPr>
        <w:ind w:left="261"/>
        <w:rPr>
          <w:rFonts w:ascii="Times New Roman" w:hAnsi="Times New Roman" w:cs="Times New Roman"/>
          <w:sz w:val="28"/>
          <w:szCs w:val="28"/>
        </w:rPr>
      </w:pPr>
      <w:r w:rsidRPr="006569D4">
        <w:rPr>
          <w:rFonts w:ascii="Times New Roman" w:hAnsi="Times New Roman" w:cs="Times New Roman"/>
          <w:sz w:val="28"/>
          <w:szCs w:val="28"/>
        </w:rPr>
        <w:t>9. Практическое занятие № 9:</w:t>
      </w:r>
    </w:p>
    <w:p w:rsidR="00AA18EF" w:rsidRPr="006569D4" w:rsidRDefault="00AA18EF" w:rsidP="00AA18EF">
      <w:pPr>
        <w:rPr>
          <w:rFonts w:ascii="Times New Roman" w:hAnsi="Times New Roman" w:cs="Times New Roman"/>
          <w:sz w:val="28"/>
          <w:szCs w:val="28"/>
        </w:rPr>
      </w:pPr>
      <w:r w:rsidRPr="006569D4">
        <w:rPr>
          <w:rFonts w:ascii="Times New Roman" w:hAnsi="Times New Roman" w:cs="Times New Roman"/>
          <w:sz w:val="28"/>
          <w:szCs w:val="28"/>
        </w:rPr>
        <w:t xml:space="preserve">   «Основные критерии работоспособности и расчета деталей машин» (семинар)</w:t>
      </w:r>
      <w:r>
        <w:rPr>
          <w:rFonts w:ascii="Times New Roman" w:hAnsi="Times New Roman" w:cs="Times New Roman"/>
          <w:sz w:val="28"/>
          <w:szCs w:val="28"/>
        </w:rPr>
        <w:t xml:space="preserve"> – 4 ч.</w:t>
      </w:r>
    </w:p>
    <w:p w:rsidR="00AA18EF" w:rsidRPr="006569D4" w:rsidRDefault="00AA18EF" w:rsidP="00AA18EF">
      <w:pPr>
        <w:ind w:left="261"/>
        <w:rPr>
          <w:rFonts w:ascii="Times New Roman" w:hAnsi="Times New Roman" w:cs="Times New Roman"/>
          <w:sz w:val="28"/>
          <w:szCs w:val="28"/>
        </w:rPr>
      </w:pPr>
      <w:r w:rsidRPr="006569D4">
        <w:rPr>
          <w:rFonts w:ascii="Times New Roman" w:hAnsi="Times New Roman" w:cs="Times New Roman"/>
          <w:sz w:val="28"/>
          <w:szCs w:val="28"/>
        </w:rPr>
        <w:t>10. Практическое занятие № 10:</w:t>
      </w:r>
    </w:p>
    <w:p w:rsidR="00AA18EF" w:rsidRPr="006569D4" w:rsidRDefault="00AA18EF" w:rsidP="00AA18E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6569D4">
        <w:rPr>
          <w:rFonts w:ascii="Times New Roman" w:hAnsi="Times New Roman"/>
          <w:sz w:val="28"/>
          <w:szCs w:val="28"/>
        </w:rPr>
        <w:t xml:space="preserve">   «Расчет пружин растяжения и сжатия на прочность и жесткость» </w:t>
      </w:r>
      <w:r>
        <w:rPr>
          <w:rFonts w:ascii="Times New Roman" w:hAnsi="Times New Roman"/>
          <w:sz w:val="28"/>
          <w:szCs w:val="28"/>
        </w:rPr>
        <w:t xml:space="preserve"> - 4 ч.</w:t>
      </w:r>
    </w:p>
    <w:p w:rsidR="00AA18EF" w:rsidRPr="004560C4" w:rsidRDefault="00AA18EF" w:rsidP="00AA1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28 ч.</w:t>
      </w:r>
    </w:p>
    <w:p w:rsidR="00AA18EF" w:rsidRDefault="00AA18EF" w:rsidP="00456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776">
        <w:rPr>
          <w:rFonts w:ascii="Times New Roman" w:hAnsi="Times New Roman" w:cs="Times New Roman"/>
          <w:b/>
          <w:sz w:val="28"/>
          <w:szCs w:val="28"/>
        </w:rPr>
        <w:t>Перечень контрольных работ:</w:t>
      </w:r>
    </w:p>
    <w:p w:rsidR="00AA18EF" w:rsidRPr="00EC0776" w:rsidRDefault="00AA18EF" w:rsidP="004560C4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EC0776">
        <w:rPr>
          <w:rFonts w:ascii="Times New Roman" w:hAnsi="Times New Roman"/>
          <w:b/>
          <w:sz w:val="28"/>
          <w:szCs w:val="28"/>
        </w:rPr>
        <w:t xml:space="preserve">1. Контрольная работа № 1: </w:t>
      </w:r>
    </w:p>
    <w:p w:rsidR="00AA18EF" w:rsidRPr="00EC0776" w:rsidRDefault="00AA18EF" w:rsidP="0045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776">
        <w:rPr>
          <w:rFonts w:ascii="Times New Roman" w:hAnsi="Times New Roman" w:cs="Times New Roman"/>
          <w:sz w:val="28"/>
          <w:szCs w:val="28"/>
        </w:rPr>
        <w:t>«Расчет балки с учетом давления на нее в разных точках»</w:t>
      </w:r>
      <w:r>
        <w:rPr>
          <w:rFonts w:ascii="Times New Roman" w:hAnsi="Times New Roman" w:cs="Times New Roman"/>
          <w:sz w:val="28"/>
          <w:szCs w:val="28"/>
        </w:rPr>
        <w:t xml:space="preserve"> - 2 ч.</w:t>
      </w:r>
    </w:p>
    <w:p w:rsidR="00477F5B" w:rsidRPr="004560C4" w:rsidRDefault="00AA18EF" w:rsidP="00456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2 ч.</w:t>
      </w:r>
    </w:p>
    <w:sectPr w:rsidR="00477F5B" w:rsidRPr="004560C4" w:rsidSect="004560C4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8E0"/>
    <w:multiLevelType w:val="hybridMultilevel"/>
    <w:tmpl w:val="798E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5B"/>
    <w:rsid w:val="004560C4"/>
    <w:rsid w:val="00477F5B"/>
    <w:rsid w:val="006D2AA9"/>
    <w:rsid w:val="00750CDE"/>
    <w:rsid w:val="009B7688"/>
    <w:rsid w:val="00AA18EF"/>
    <w:rsid w:val="00AD4CEA"/>
    <w:rsid w:val="00E919C3"/>
    <w:rsid w:val="00EB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77F5B"/>
  </w:style>
  <w:style w:type="table" w:styleId="a4">
    <w:name w:val="Table Grid"/>
    <w:basedOn w:val="a1"/>
    <w:uiPriority w:val="59"/>
    <w:rsid w:val="00477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7F5B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1</cp:lastModifiedBy>
  <cp:revision>4</cp:revision>
  <dcterms:created xsi:type="dcterms:W3CDTF">2018-06-25T05:44:00Z</dcterms:created>
  <dcterms:modified xsi:type="dcterms:W3CDTF">2018-06-25T12:38:00Z</dcterms:modified>
</cp:coreProperties>
</file>