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9A" w:rsidRDefault="00DA3573">
      <w:pPr>
        <w:rPr>
          <w:sz w:val="28"/>
          <w:szCs w:val="28"/>
        </w:rPr>
      </w:pPr>
      <w:r>
        <w:rPr>
          <w:sz w:val="28"/>
          <w:szCs w:val="28"/>
        </w:rPr>
        <w:t>Задания для групп 138, 142</w:t>
      </w:r>
    </w:p>
    <w:p w:rsidR="00DA3573" w:rsidRDefault="00DA3573">
      <w:pPr>
        <w:rPr>
          <w:sz w:val="28"/>
          <w:szCs w:val="28"/>
        </w:rPr>
      </w:pPr>
      <w:r>
        <w:rPr>
          <w:sz w:val="28"/>
          <w:szCs w:val="28"/>
        </w:rPr>
        <w:t>Группа 138 – в этом семестре больше занятий по истории у вас не будет, программа на первый год пройдена.</w:t>
      </w:r>
    </w:p>
    <w:p w:rsidR="00DA3573" w:rsidRDefault="00DA3573">
      <w:pPr>
        <w:rPr>
          <w:sz w:val="28"/>
          <w:szCs w:val="28"/>
        </w:rPr>
      </w:pPr>
      <w:r>
        <w:rPr>
          <w:sz w:val="28"/>
          <w:szCs w:val="28"/>
        </w:rPr>
        <w:t>Группа 142, темы сегодняшнего урока и задания к следующему (19 марта):</w:t>
      </w:r>
    </w:p>
    <w:p w:rsidR="00DA3573" w:rsidRDefault="00DA3573" w:rsidP="00DA35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Европа </w:t>
      </w:r>
      <w:r>
        <w:rPr>
          <w:sz w:val="28"/>
          <w:szCs w:val="28"/>
          <w:lang w:val="en-US"/>
        </w:rPr>
        <w:t>XVII</w:t>
      </w:r>
      <w:r w:rsidRPr="00DA3573">
        <w:rPr>
          <w:sz w:val="28"/>
          <w:szCs w:val="28"/>
        </w:rPr>
        <w:t xml:space="preserve"> </w:t>
      </w:r>
      <w:r>
        <w:rPr>
          <w:sz w:val="28"/>
          <w:szCs w:val="28"/>
        </w:rPr>
        <w:t>в.: новации в хозяйствовании, образе жизни и социальных нормах. Вопросы для изучения: Новое в облике городов и жилищ. Размывание сословного строя и стремление зафиксировать внешние черты сословной принадлежности. Секуляризация общественного сознания.</w:t>
      </w:r>
    </w:p>
    <w:p w:rsidR="00DA3573" w:rsidRDefault="00DA3573" w:rsidP="00DA357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Век Просвещения. Вопросы для изучения: Понятие «Просвещение» и его содержание. Теория естественного равенства. «Общественный договор». «Народный суверенитет». Культ Разума. Идея прогресса.</w:t>
      </w:r>
    </w:p>
    <w:p w:rsidR="007C1B1E" w:rsidRDefault="00DA3573" w:rsidP="007C1B1E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Мединец</w:t>
      </w:r>
      <w:proofErr w:type="spellEnd"/>
      <w:r>
        <w:rPr>
          <w:sz w:val="28"/>
          <w:szCs w:val="28"/>
        </w:rPr>
        <w:t xml:space="preserve"> Михаил </w:t>
      </w:r>
      <w:proofErr w:type="spellStart"/>
      <w:r>
        <w:rPr>
          <w:sz w:val="28"/>
          <w:szCs w:val="28"/>
        </w:rPr>
        <w:t>Яковлевич</w:t>
      </w:r>
      <w:proofErr w:type="spellEnd"/>
    </w:p>
    <w:p w:rsidR="007C1B1E" w:rsidRPr="00DA3573" w:rsidRDefault="007C1B1E" w:rsidP="007C1B1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Работы направлять по адресу: </w:t>
      </w:r>
      <w:hyperlink r:id="rId5" w:history="1">
        <w:r w:rsidRPr="00971BC5">
          <w:rPr>
            <w:rStyle w:val="a4"/>
            <w:sz w:val="28"/>
            <w:szCs w:val="28"/>
          </w:rPr>
          <w:t>mmedinec@mail.ru</w:t>
        </w:r>
      </w:hyperlink>
      <w:r>
        <w:rPr>
          <w:sz w:val="28"/>
          <w:szCs w:val="28"/>
        </w:rPr>
        <w:t xml:space="preserve">  </w:t>
      </w:r>
    </w:p>
    <w:sectPr w:rsidR="007C1B1E" w:rsidRPr="00DA3573" w:rsidSect="0006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615"/>
    <w:multiLevelType w:val="hybridMultilevel"/>
    <w:tmpl w:val="8FC04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573"/>
    <w:rsid w:val="0006259A"/>
    <w:rsid w:val="00593911"/>
    <w:rsid w:val="007C1B1E"/>
    <w:rsid w:val="00DA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C1B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edine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dcterms:created xsi:type="dcterms:W3CDTF">2020-03-17T11:05:00Z</dcterms:created>
  <dcterms:modified xsi:type="dcterms:W3CDTF">2020-03-17T14:49:00Z</dcterms:modified>
</cp:coreProperties>
</file>