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7A" w:rsidRDefault="002E207D">
      <w:pPr>
        <w:rPr>
          <w:rFonts w:ascii="Times New Roman" w:hAnsi="Times New Roman" w:cs="Times New Roman"/>
          <w:sz w:val="32"/>
          <w:szCs w:val="32"/>
        </w:rPr>
      </w:pPr>
      <w:r w:rsidRPr="002E207D">
        <w:rPr>
          <w:rFonts w:ascii="Times New Roman" w:hAnsi="Times New Roman" w:cs="Times New Roman"/>
          <w:sz w:val="32"/>
          <w:szCs w:val="32"/>
        </w:rPr>
        <w:t>Задания по ОБЖ</w:t>
      </w:r>
    </w:p>
    <w:p w:rsidR="00311821" w:rsidRPr="002B43DB" w:rsidRDefault="00311821">
      <w:pPr>
        <w:rPr>
          <w:rFonts w:ascii="Times New Roman" w:hAnsi="Times New Roman" w:cs="Times New Roman"/>
          <w:sz w:val="32"/>
          <w:szCs w:val="32"/>
          <w:u w:val="single"/>
        </w:rPr>
      </w:pPr>
      <w:r w:rsidRPr="009A2640">
        <w:rPr>
          <w:rFonts w:ascii="Times New Roman" w:hAnsi="Times New Roman" w:cs="Times New Roman"/>
          <w:sz w:val="32"/>
          <w:szCs w:val="32"/>
          <w:u w:val="single"/>
        </w:rPr>
        <w:t>Для гр.101</w:t>
      </w:r>
      <w:r>
        <w:rPr>
          <w:rFonts w:ascii="Times New Roman" w:hAnsi="Times New Roman" w:cs="Times New Roman"/>
          <w:sz w:val="32"/>
          <w:szCs w:val="32"/>
        </w:rPr>
        <w:t>;</w:t>
      </w:r>
      <w:r w:rsidR="002B43DB">
        <w:rPr>
          <w:rFonts w:ascii="Times New Roman" w:hAnsi="Times New Roman" w:cs="Times New Roman"/>
          <w:sz w:val="32"/>
          <w:szCs w:val="32"/>
        </w:rPr>
        <w:t xml:space="preserve"> </w:t>
      </w:r>
      <w:r w:rsidR="002B43DB" w:rsidRPr="002B43DB">
        <w:rPr>
          <w:rFonts w:ascii="Times New Roman" w:hAnsi="Times New Roman" w:cs="Times New Roman"/>
          <w:sz w:val="32"/>
          <w:szCs w:val="32"/>
          <w:u w:val="single"/>
        </w:rPr>
        <w:t>114</w:t>
      </w:r>
      <w:r w:rsidR="002B43DB">
        <w:rPr>
          <w:rFonts w:ascii="Times New Roman" w:hAnsi="Times New Roman" w:cs="Times New Roman"/>
          <w:sz w:val="32"/>
          <w:szCs w:val="32"/>
          <w:u w:val="single"/>
        </w:rPr>
        <w:t>; 136</w:t>
      </w:r>
    </w:p>
    <w:p w:rsidR="00311821" w:rsidRDefault="00311821" w:rsidP="00311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Гражданская оборона, история ее создания, предназначение и задачи, основы организации защиты населения в мирное и военное время.</w:t>
      </w:r>
    </w:p>
    <w:p w:rsidR="009A2640" w:rsidRDefault="009A2640" w:rsidP="00311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Ядерное оружие</w:t>
      </w:r>
    </w:p>
    <w:p w:rsidR="009A2640" w:rsidRDefault="009A2640" w:rsidP="00311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Химическое и биологическое оружие.</w:t>
      </w:r>
    </w:p>
    <w:p w:rsidR="009A2640" w:rsidRDefault="009A2640" w:rsidP="00311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Средства индивидуальной защиты от оружия массового поражения.</w:t>
      </w:r>
    </w:p>
    <w:p w:rsidR="009A2640" w:rsidRDefault="009A2640" w:rsidP="00311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Средства коллективной защиты от оружия массового поражения.</w:t>
      </w:r>
    </w:p>
    <w:p w:rsidR="009A2640" w:rsidRDefault="009A2640" w:rsidP="00311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Приборы радиационной и химической разведки.</w:t>
      </w:r>
    </w:p>
    <w:p w:rsidR="009A2640" w:rsidRDefault="009A2640" w:rsidP="009A2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Оповещение и информирование населения об опасностях, возникающих в чрезвычайных ситуациях мирного и военного времени.</w:t>
      </w:r>
    </w:p>
    <w:p w:rsidR="009A2640" w:rsidRDefault="009A2640" w:rsidP="009A2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Эвакуация населения в условиях чрезвычайных ситуаций.</w:t>
      </w:r>
    </w:p>
    <w:p w:rsidR="00381330" w:rsidRPr="00381330" w:rsidRDefault="00381330" w:rsidP="0038133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81330">
        <w:rPr>
          <w:rFonts w:ascii="Times New Roman" w:hAnsi="Times New Roman" w:cs="Times New Roman"/>
          <w:b/>
          <w:sz w:val="32"/>
          <w:szCs w:val="32"/>
        </w:rPr>
        <w:t>Работы отправлять по адресу: tomm.1952@mail.ru</w:t>
      </w:r>
    </w:p>
    <w:p w:rsidR="009A2640" w:rsidRDefault="009A2640" w:rsidP="009A2640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9A2640">
        <w:rPr>
          <w:rFonts w:ascii="Times New Roman" w:hAnsi="Times New Roman" w:cs="Times New Roman"/>
          <w:sz w:val="32"/>
          <w:szCs w:val="32"/>
          <w:u w:val="single"/>
        </w:rPr>
        <w:t>Для гр.108.</w:t>
      </w:r>
      <w:r w:rsidR="002B43DB">
        <w:rPr>
          <w:rFonts w:ascii="Times New Roman" w:hAnsi="Times New Roman" w:cs="Times New Roman"/>
          <w:sz w:val="32"/>
          <w:szCs w:val="32"/>
          <w:u w:val="single"/>
        </w:rPr>
        <w:t xml:space="preserve"> 134; 135</w:t>
      </w:r>
      <w:r w:rsidR="00D153B9">
        <w:rPr>
          <w:rFonts w:ascii="Times New Roman" w:hAnsi="Times New Roman" w:cs="Times New Roman"/>
          <w:sz w:val="32"/>
          <w:szCs w:val="32"/>
          <w:u w:val="single"/>
        </w:rPr>
        <w:t>; 137;138; 142</w:t>
      </w:r>
    </w:p>
    <w:p w:rsidR="002B43DB" w:rsidRDefault="002B43DB" w:rsidP="002B4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понятия и классификация чрезвычайных ситуаций природного характера.</w:t>
      </w:r>
    </w:p>
    <w:p w:rsidR="002B43DB" w:rsidRPr="002B43DB" w:rsidRDefault="002B43DB" w:rsidP="002B4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43DB">
        <w:rPr>
          <w:rFonts w:ascii="Times New Roman" w:hAnsi="Times New Roman" w:cs="Times New Roman"/>
          <w:sz w:val="32"/>
          <w:szCs w:val="32"/>
          <w:lang w:eastAsia="ru-RU"/>
        </w:rPr>
        <w:t>Общие понятия и классификация чрезвычайных ситуаций техногенного характера.</w:t>
      </w:r>
    </w:p>
    <w:p w:rsidR="002B43DB" w:rsidRPr="002B43DB" w:rsidRDefault="002B43DB" w:rsidP="002B4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43DB">
        <w:rPr>
          <w:rFonts w:ascii="Times New Roman" w:hAnsi="Times New Roman" w:cs="Times New Roman"/>
          <w:sz w:val="32"/>
          <w:szCs w:val="32"/>
          <w:lang w:eastAsia="ru-RU"/>
        </w:rPr>
        <w:t>Модели поведения при возникновении таких ситуаций.</w:t>
      </w:r>
    </w:p>
    <w:p w:rsidR="002B43DB" w:rsidRPr="002B43DB" w:rsidRDefault="002B43DB" w:rsidP="002B4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43DB">
        <w:rPr>
          <w:rFonts w:ascii="Times New Roman" w:hAnsi="Times New Roman" w:cs="Times New Roman"/>
          <w:sz w:val="32"/>
          <w:szCs w:val="32"/>
          <w:lang w:eastAsia="ru-RU"/>
        </w:rPr>
        <w:t>Правила безопасного поведения при угрозе террористического акта и при захвате в заложники.</w:t>
      </w:r>
    </w:p>
    <w:p w:rsidR="002B43DB" w:rsidRPr="002B43DB" w:rsidRDefault="002B43DB" w:rsidP="002B4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43DB">
        <w:rPr>
          <w:rFonts w:ascii="Times New Roman" w:hAnsi="Times New Roman" w:cs="Times New Roman"/>
          <w:sz w:val="32"/>
          <w:szCs w:val="32"/>
          <w:lang w:eastAsia="ru-RU"/>
        </w:rPr>
        <w:t>Характеристика чрезвычайных ситуаций природного характера.</w:t>
      </w:r>
    </w:p>
    <w:p w:rsidR="002B43DB" w:rsidRPr="002B43DB" w:rsidRDefault="002B43DB" w:rsidP="002B4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43DB">
        <w:rPr>
          <w:rFonts w:ascii="Times New Roman" w:hAnsi="Times New Roman" w:cs="Times New Roman"/>
          <w:sz w:val="32"/>
          <w:szCs w:val="32"/>
          <w:lang w:eastAsia="ru-RU"/>
        </w:rPr>
        <w:t>Характеристика чрезвычайных ситуаций техногенного характера</w:t>
      </w:r>
      <w:proofErr w:type="gramStart"/>
      <w:r w:rsidRPr="002B43DB">
        <w:rPr>
          <w:rFonts w:ascii="Times New Roman" w:hAnsi="Times New Roman" w:cs="Times New Roman"/>
          <w:sz w:val="32"/>
          <w:szCs w:val="32"/>
          <w:lang w:eastAsia="ru-RU"/>
        </w:rPr>
        <w:t>..</w:t>
      </w:r>
      <w:proofErr w:type="gramEnd"/>
    </w:p>
    <w:p w:rsidR="002B43DB" w:rsidRPr="002B43DB" w:rsidRDefault="002B43DB" w:rsidP="002B43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43DB">
        <w:rPr>
          <w:rFonts w:ascii="Times New Roman" w:hAnsi="Times New Roman" w:cs="Times New Roman"/>
          <w:sz w:val="32"/>
          <w:szCs w:val="32"/>
          <w:lang w:eastAsia="ru-RU"/>
        </w:rPr>
        <w:t>Единая государственная система предупреждения и ликвидации чрезвычайных ситуаций.</w:t>
      </w:r>
    </w:p>
    <w:p w:rsidR="005C383A" w:rsidRDefault="002B43DB" w:rsidP="005C3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B43D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Защита при землетрясениях, извержениях вулканов, ураганах, бурях, смерчах, грозах.</w:t>
      </w:r>
    </w:p>
    <w:p w:rsidR="008877E9" w:rsidRPr="00381330" w:rsidRDefault="008877E9" w:rsidP="008877E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r w:rsidR="00381330" w:rsidRPr="00381330">
        <w:rPr>
          <w:rFonts w:ascii="Times New Roman" w:hAnsi="Times New Roman" w:cs="Times New Roman"/>
          <w:b/>
          <w:sz w:val="32"/>
          <w:szCs w:val="32"/>
        </w:rPr>
        <w:t>Работы отправлять по адресу: tomm.1952@mail.ru</w:t>
      </w:r>
    </w:p>
    <w:p w:rsidR="005C383A" w:rsidRPr="008877E9" w:rsidRDefault="005C383A" w:rsidP="005C383A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Для гр.</w:t>
      </w:r>
      <w:r w:rsidRPr="008877E9">
        <w:rPr>
          <w:rFonts w:ascii="Times New Roman" w:hAnsi="Times New Roman" w:cs="Times New Roman"/>
          <w:sz w:val="32"/>
          <w:szCs w:val="32"/>
          <w:u w:val="single"/>
        </w:rPr>
        <w:t>106;</w:t>
      </w:r>
      <w:r w:rsidR="008877E9" w:rsidRPr="008877E9">
        <w:rPr>
          <w:rFonts w:ascii="Times New Roman" w:hAnsi="Times New Roman" w:cs="Times New Roman"/>
          <w:sz w:val="32"/>
          <w:szCs w:val="32"/>
          <w:u w:val="single"/>
        </w:rPr>
        <w:t xml:space="preserve"> 109</w:t>
      </w:r>
      <w:r w:rsidR="008877E9">
        <w:rPr>
          <w:rFonts w:ascii="Times New Roman" w:hAnsi="Times New Roman" w:cs="Times New Roman"/>
          <w:sz w:val="32"/>
          <w:szCs w:val="32"/>
          <w:u w:val="single"/>
        </w:rPr>
        <w:t>; 127</w:t>
      </w:r>
    </w:p>
    <w:p w:rsidR="005C383A" w:rsidRPr="008877E9" w:rsidRDefault="008877E9" w:rsidP="005C38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877E9">
        <w:rPr>
          <w:rFonts w:ascii="Times New Roman" w:hAnsi="Times New Roman" w:cs="Times New Roman"/>
          <w:sz w:val="32"/>
          <w:szCs w:val="32"/>
        </w:rPr>
        <w:t>Характеристика ядерного оружия и действия населения в очаге ядерного поражения.</w:t>
      </w:r>
    </w:p>
    <w:p w:rsidR="008877E9" w:rsidRPr="008877E9" w:rsidRDefault="008877E9" w:rsidP="008877E9">
      <w:pPr>
        <w:pStyle w:val="a3"/>
        <w:numPr>
          <w:ilvl w:val="0"/>
          <w:numId w:val="3"/>
        </w:num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77E9">
        <w:rPr>
          <w:rFonts w:ascii="Times New Roman" w:hAnsi="Times New Roman" w:cs="Times New Roman"/>
          <w:sz w:val="32"/>
          <w:szCs w:val="32"/>
        </w:rPr>
        <w:t>Особенности химического оружия. Действия населения в очаге химического поражения.</w:t>
      </w:r>
    </w:p>
    <w:p w:rsidR="008877E9" w:rsidRPr="008877E9" w:rsidRDefault="008877E9" w:rsidP="008877E9">
      <w:pPr>
        <w:pStyle w:val="a3"/>
        <w:numPr>
          <w:ilvl w:val="0"/>
          <w:numId w:val="3"/>
        </w:num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77E9">
        <w:rPr>
          <w:rFonts w:ascii="Times New Roman" w:hAnsi="Times New Roman" w:cs="Times New Roman"/>
          <w:sz w:val="32"/>
          <w:szCs w:val="32"/>
        </w:rPr>
        <w:t>Биологическое оружие. Действия населения в очаге биологического поражения.</w:t>
      </w:r>
    </w:p>
    <w:p w:rsidR="008877E9" w:rsidRPr="008877E9" w:rsidRDefault="008877E9" w:rsidP="005C38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877E9">
        <w:rPr>
          <w:rFonts w:ascii="Times New Roman" w:hAnsi="Times New Roman" w:cs="Times New Roman"/>
          <w:sz w:val="32"/>
          <w:szCs w:val="32"/>
        </w:rPr>
        <w:t>Защита населения при радиоактивном и химическом заражении местности. Назначение и задачи гражданской обороны.</w:t>
      </w:r>
    </w:p>
    <w:p w:rsidR="008877E9" w:rsidRPr="008877E9" w:rsidRDefault="008877E9" w:rsidP="005C38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877E9">
        <w:rPr>
          <w:rFonts w:ascii="Times New Roman" w:hAnsi="Times New Roman" w:cs="Times New Roman"/>
          <w:sz w:val="32"/>
          <w:szCs w:val="32"/>
        </w:rPr>
        <w:t>Национальная безопасность Российской федерации. Основы обороны государства.</w:t>
      </w:r>
    </w:p>
    <w:p w:rsidR="008877E9" w:rsidRPr="008877E9" w:rsidRDefault="008877E9" w:rsidP="008877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77E9">
        <w:rPr>
          <w:rFonts w:ascii="Times New Roman" w:hAnsi="Times New Roman" w:cs="Times New Roman"/>
          <w:sz w:val="32"/>
          <w:szCs w:val="32"/>
        </w:rPr>
        <w:t>Вооруженные Силы Российской Федерации. Порядок прохождения военной службы.</w:t>
      </w:r>
    </w:p>
    <w:p w:rsidR="008877E9" w:rsidRPr="008877E9" w:rsidRDefault="008877E9" w:rsidP="005C38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877E9">
        <w:rPr>
          <w:rFonts w:ascii="Times New Roman" w:hAnsi="Times New Roman" w:cs="Times New Roman"/>
          <w:sz w:val="32"/>
          <w:szCs w:val="32"/>
        </w:rPr>
        <w:t xml:space="preserve">Краткая медицинская характеристика ран и первая помощь при ранах. Виды ран и их характеристика. Первая медицинская помощь при ранах. Виды повязок и правила наложения повязок.  </w:t>
      </w:r>
    </w:p>
    <w:p w:rsidR="008877E9" w:rsidRPr="008877E9" w:rsidRDefault="008877E9" w:rsidP="005C38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877E9">
        <w:rPr>
          <w:rFonts w:ascii="Times New Roman" w:hAnsi="Times New Roman" w:cs="Times New Roman"/>
          <w:sz w:val="32"/>
          <w:szCs w:val="32"/>
        </w:rPr>
        <w:t>Краткая медицинская характеристика кровотечений и первая помощь при кровотечениях. Виды кровотечений. Временная остановка кровотечения</w:t>
      </w:r>
    </w:p>
    <w:p w:rsidR="008877E9" w:rsidRDefault="008877E9" w:rsidP="005C38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877E9">
        <w:rPr>
          <w:rFonts w:ascii="Times New Roman" w:hAnsi="Times New Roman" w:cs="Times New Roman"/>
          <w:sz w:val="32"/>
          <w:szCs w:val="32"/>
        </w:rPr>
        <w:t>Краткая медицинская характеристика переломов. Первая медицинская помощь при переломах.</w:t>
      </w:r>
    </w:p>
    <w:p w:rsidR="008877E9" w:rsidRPr="00381330" w:rsidRDefault="008877E9" w:rsidP="008877E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8877E9" w:rsidRPr="00381330" w:rsidRDefault="008877E9" w:rsidP="008877E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81330">
        <w:rPr>
          <w:rFonts w:ascii="Times New Roman" w:hAnsi="Times New Roman" w:cs="Times New Roman"/>
          <w:b/>
          <w:sz w:val="32"/>
          <w:szCs w:val="32"/>
        </w:rPr>
        <w:t xml:space="preserve">Работы отправлять по адресу: </w:t>
      </w:r>
      <w:r w:rsidRPr="0038133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tomm.1952@mail.ru</w:t>
      </w:r>
    </w:p>
    <w:bookmarkEnd w:id="0"/>
    <w:p w:rsidR="008877E9" w:rsidRPr="008877E9" w:rsidRDefault="008877E9" w:rsidP="008877E9">
      <w:pPr>
        <w:rPr>
          <w:rFonts w:ascii="Times New Roman" w:hAnsi="Times New Roman" w:cs="Times New Roman"/>
          <w:sz w:val="32"/>
          <w:szCs w:val="32"/>
        </w:rPr>
      </w:pPr>
    </w:p>
    <w:sectPr w:rsidR="008877E9" w:rsidRPr="0088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50A"/>
    <w:multiLevelType w:val="hybridMultilevel"/>
    <w:tmpl w:val="C268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03C2B"/>
    <w:multiLevelType w:val="hybridMultilevel"/>
    <w:tmpl w:val="6308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25AF3"/>
    <w:multiLevelType w:val="hybridMultilevel"/>
    <w:tmpl w:val="9048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7D"/>
    <w:rsid w:val="002B43DB"/>
    <w:rsid w:val="002E207D"/>
    <w:rsid w:val="00311821"/>
    <w:rsid w:val="00381330"/>
    <w:rsid w:val="005C383A"/>
    <w:rsid w:val="008877E9"/>
    <w:rsid w:val="009A2640"/>
    <w:rsid w:val="009B377A"/>
    <w:rsid w:val="009F32FD"/>
    <w:rsid w:val="00D1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0C30-98E3-465E-AAA5-7669DA0B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Интерактивная доска</dc:creator>
  <cp:lastModifiedBy>Амин</cp:lastModifiedBy>
  <cp:revision>4</cp:revision>
  <dcterms:created xsi:type="dcterms:W3CDTF">2020-03-18T07:34:00Z</dcterms:created>
  <dcterms:modified xsi:type="dcterms:W3CDTF">2020-03-18T09:35:00Z</dcterms:modified>
</cp:coreProperties>
</file>